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FF9E" w14:textId="43295F7C" w:rsidR="009343E6" w:rsidRPr="00C1161F" w:rsidRDefault="009C33A8">
      <w:pPr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9343E6"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5ACC" wp14:editId="501D2C5A">
                <wp:simplePos x="0" y="0"/>
                <wp:positionH relativeFrom="margin">
                  <wp:posOffset>4442460</wp:posOffset>
                </wp:positionH>
                <wp:positionV relativeFrom="paragraph">
                  <wp:posOffset>441960</wp:posOffset>
                </wp:positionV>
                <wp:extent cx="1762125" cy="1209675"/>
                <wp:effectExtent l="342900" t="19050" r="47625" b="47625"/>
                <wp:wrapNone/>
                <wp:docPr id="2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09675"/>
                        </a:xfrm>
                        <a:prstGeom prst="wedgeEllipseCallout">
                          <a:avLst>
                            <a:gd name="adj1" fmla="val -68099"/>
                            <a:gd name="adj2" fmla="val 4953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BE77C" w14:textId="77777777" w:rsidR="00AA76E3" w:rsidRPr="00916AF8" w:rsidRDefault="00AA76E3" w:rsidP="00A203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916A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誰に相談したら</w:t>
                            </w:r>
                          </w:p>
                          <w:p w14:paraId="63E0DBCE" w14:textId="21421BA9" w:rsidR="00A2038C" w:rsidRPr="00916AF8" w:rsidRDefault="00AA76E3" w:rsidP="00A203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916A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よいかわからない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55AC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26" type="#_x0000_t63" style="position:absolute;left:0;text-align:left;margin-left:349.8pt;margin-top:34.8pt;width:138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" adj="-3909,11870" fillcolor="white [3201]" strokecolor="#70ad47 [3209]" strokeweight="1.5pt">
                <v:textbox inset="0,1mm,0,1mm">
                  <w:txbxContent>
                    <w:p w14:paraId="002BE77C" w14:textId="77777777" w:rsidR="00AA76E3" w:rsidRPr="00916AF8" w:rsidRDefault="00AA76E3" w:rsidP="00A2038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916A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誰に相談したら</w:t>
                      </w:r>
                    </w:p>
                    <w:p w14:paraId="63E0DBCE" w14:textId="21421BA9" w:rsidR="00A2038C" w:rsidRPr="00916AF8" w:rsidRDefault="00AA76E3" w:rsidP="00A2038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916A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よいかわからない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43E6"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C7E20" wp14:editId="5BF1C933">
                <wp:simplePos x="0" y="0"/>
                <wp:positionH relativeFrom="margin">
                  <wp:posOffset>-81915</wp:posOffset>
                </wp:positionH>
                <wp:positionV relativeFrom="paragraph">
                  <wp:posOffset>441325</wp:posOffset>
                </wp:positionV>
                <wp:extent cx="1819275" cy="1304925"/>
                <wp:effectExtent l="19050" t="19050" r="333375" b="47625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304925"/>
                        </a:xfrm>
                        <a:prstGeom prst="wedgeEllipseCallout">
                          <a:avLst>
                            <a:gd name="adj1" fmla="val 65449"/>
                            <a:gd name="adj2" fmla="val 679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B1920" w14:textId="1C51881A" w:rsidR="00AA76E3" w:rsidRPr="00916AF8" w:rsidRDefault="00AA76E3" w:rsidP="00AA76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916A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後継者がいない</w:t>
                            </w:r>
                          </w:p>
                          <w:p w14:paraId="7EDF0809" w14:textId="78D741CE" w:rsidR="00AA76E3" w:rsidRPr="00916AF8" w:rsidRDefault="00AA76E3" w:rsidP="00AA76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916A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後継者が決まらない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7E20" id="吹き出し: 円形 3" o:spid="_x0000_s1027" type="#_x0000_t63" style="position:absolute;left:0;text-align:left;margin-left:-6.45pt;margin-top:34.75pt;width:143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" adj="24937,10947" fillcolor="white [3201]" strokecolor="#70ad47 [3209]" strokeweight="1.5pt">
                <v:textbox inset="0,1mm,0,1mm">
                  <w:txbxContent>
                    <w:p w14:paraId="45FB1920" w14:textId="1C51881A" w:rsidR="00AA76E3" w:rsidRPr="00916AF8" w:rsidRDefault="00AA76E3" w:rsidP="00AA76E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916A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後継者がいない</w:t>
                      </w:r>
                    </w:p>
                    <w:p w14:paraId="7EDF0809" w14:textId="78D741CE" w:rsidR="00AA76E3" w:rsidRPr="00916AF8" w:rsidRDefault="00AA76E3" w:rsidP="00AA76E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916A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後継者が決まらない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038C" w:rsidRPr="00C1161F">
        <w:rPr>
          <w:rFonts w:ascii="BIZ UDPゴシック" w:eastAsia="BIZ UDPゴシック" w:hAnsi="BIZ UDPゴシック" w:hint="eastAsia"/>
          <w:b/>
          <w:bCs/>
          <w:sz w:val="32"/>
          <w:szCs w:val="36"/>
        </w:rPr>
        <w:t>会社の未来を今日から考えていきましょう</w:t>
      </w:r>
    </w:p>
    <w:p w14:paraId="1C961FFA" w14:textId="549DC207" w:rsidR="008A3C4E" w:rsidRPr="009343E6" w:rsidRDefault="009C33A8">
      <w:pPr>
        <w:rPr>
          <w:rFonts w:ascii="BIZ UDPゴシック" w:eastAsia="BIZ UDPゴシック" w:hAnsi="BIZ UDPゴシック"/>
        </w:rPr>
      </w:pPr>
      <w:r w:rsidRPr="009343E6">
        <w:rPr>
          <w:rFonts w:ascii="BIZ UDPゴシック" w:eastAsia="BIZ UDPゴシック" w:hAnsi="BIZ UDPゴシック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CABF082" wp14:editId="5B73E3A7">
            <wp:simplePos x="0" y="0"/>
            <wp:positionH relativeFrom="margin">
              <wp:posOffset>2023110</wp:posOffset>
            </wp:positionH>
            <wp:positionV relativeFrom="paragraph">
              <wp:posOffset>38100</wp:posOffset>
            </wp:positionV>
            <wp:extent cx="2028825" cy="1059815"/>
            <wp:effectExtent l="0" t="0" r="952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4122E" w14:textId="5D71400E" w:rsidR="009343E6" w:rsidRPr="009C33A8" w:rsidRDefault="009343E6" w:rsidP="009C33A8">
      <w:pPr>
        <w:spacing w:line="360" w:lineRule="exact"/>
        <w:rPr>
          <w:rFonts w:ascii="ＭＳ 明朝" w:eastAsia="ＭＳ 明朝" w:hAnsi="ＭＳ 明朝"/>
          <w:sz w:val="16"/>
          <w:szCs w:val="18"/>
        </w:rPr>
      </w:pPr>
    </w:p>
    <w:p w14:paraId="26CBCBF1" w14:textId="735BA90D" w:rsidR="009343E6" w:rsidRPr="009C33A8" w:rsidRDefault="009343E6" w:rsidP="009C33A8">
      <w:pPr>
        <w:spacing w:line="360" w:lineRule="exact"/>
        <w:rPr>
          <w:rFonts w:ascii="ＭＳ 明朝" w:eastAsia="ＭＳ 明朝" w:hAnsi="ＭＳ 明朝"/>
          <w:sz w:val="16"/>
          <w:szCs w:val="18"/>
        </w:rPr>
      </w:pPr>
    </w:p>
    <w:p w14:paraId="1E714306" w14:textId="7A24F4D9" w:rsidR="009343E6" w:rsidRPr="009C33A8" w:rsidRDefault="009343E6" w:rsidP="009C33A8">
      <w:pPr>
        <w:spacing w:line="360" w:lineRule="exact"/>
        <w:rPr>
          <w:rFonts w:ascii="ＭＳ 明朝" w:eastAsia="ＭＳ 明朝" w:hAnsi="ＭＳ 明朝"/>
          <w:sz w:val="16"/>
          <w:szCs w:val="18"/>
        </w:rPr>
      </w:pPr>
    </w:p>
    <w:p w14:paraId="76D22775" w14:textId="7740B2CE" w:rsidR="009343E6" w:rsidRPr="009C33A8" w:rsidRDefault="009343E6" w:rsidP="009C33A8">
      <w:pPr>
        <w:spacing w:line="360" w:lineRule="exact"/>
        <w:rPr>
          <w:rFonts w:ascii="ＭＳ 明朝" w:eastAsia="ＭＳ 明朝" w:hAnsi="ＭＳ 明朝"/>
          <w:sz w:val="16"/>
          <w:szCs w:val="18"/>
        </w:rPr>
      </w:pPr>
    </w:p>
    <w:p w14:paraId="5A486080" w14:textId="77777777" w:rsidR="008A3C4E" w:rsidRPr="009C33A8" w:rsidRDefault="008A3C4E" w:rsidP="009C33A8">
      <w:pPr>
        <w:spacing w:line="360" w:lineRule="exact"/>
        <w:jc w:val="center"/>
        <w:rPr>
          <w:rFonts w:ascii="ＭＳ 明朝" w:eastAsia="ＭＳ 明朝" w:hAnsi="ＭＳ 明朝"/>
          <w:sz w:val="16"/>
          <w:szCs w:val="18"/>
        </w:rPr>
      </w:pPr>
    </w:p>
    <w:p w14:paraId="7710920B" w14:textId="0649B807" w:rsidR="009343E6" w:rsidRPr="00C1161F" w:rsidRDefault="0021197F" w:rsidP="009343E6">
      <w:pPr>
        <w:jc w:val="center"/>
        <w:rPr>
          <w:rFonts w:ascii="BIZ UDPゴシック" w:eastAsia="BIZ UDPゴシック" w:hAnsi="BIZ UDPゴシック"/>
          <w:sz w:val="54"/>
          <w:szCs w:val="54"/>
        </w:rPr>
      </w:pPr>
      <w:r w:rsidRPr="00A878F0">
        <w:rPr>
          <w:rFonts w:ascii="BIZ UDPゴシック" w:eastAsia="BIZ UDPゴシック" w:hAnsi="BIZ UDPゴシック" w:hint="eastAsia"/>
          <w:spacing w:val="80"/>
          <w:kern w:val="0"/>
          <w:sz w:val="54"/>
          <w:szCs w:val="54"/>
          <w:fitText w:val="7020" w:id="-1458336767"/>
        </w:rPr>
        <w:t>経営者・後継者のため</w:t>
      </w:r>
      <w:r w:rsidRPr="00A878F0">
        <w:rPr>
          <w:rFonts w:ascii="BIZ UDPゴシック" w:eastAsia="BIZ UDPゴシック" w:hAnsi="BIZ UDPゴシック" w:hint="eastAsia"/>
          <w:spacing w:val="12"/>
          <w:kern w:val="0"/>
          <w:sz w:val="54"/>
          <w:szCs w:val="54"/>
          <w:fitText w:val="7020" w:id="-1458336767"/>
        </w:rPr>
        <w:t>の</w:t>
      </w:r>
    </w:p>
    <w:p w14:paraId="216FA06F" w14:textId="5418AF1E" w:rsidR="009343E6" w:rsidRPr="0044623A" w:rsidRDefault="0021197F" w:rsidP="0044623A">
      <w:pPr>
        <w:jc w:val="center"/>
        <w:rPr>
          <w:rFonts w:ascii="BIZ UDPゴシック" w:eastAsia="BIZ UDPゴシック" w:hAnsi="BIZ UDPゴシック"/>
          <w:spacing w:val="2"/>
          <w:kern w:val="0"/>
          <w:sz w:val="48"/>
          <w:szCs w:val="52"/>
        </w:rPr>
      </w:pPr>
      <w:r w:rsidRPr="00FD0396">
        <w:rPr>
          <w:rFonts w:ascii="BIZ UDPゴシック" w:eastAsia="BIZ UDPゴシック" w:hAnsi="BIZ UDPゴシック" w:hint="eastAsia"/>
          <w:spacing w:val="34"/>
          <w:kern w:val="0"/>
          <w:sz w:val="54"/>
          <w:szCs w:val="54"/>
          <w:fitText w:val="5400" w:id="-1458336768"/>
        </w:rPr>
        <w:t>事業承継個別相談</w:t>
      </w:r>
      <w:r w:rsidRPr="00FD0396">
        <w:rPr>
          <w:rFonts w:ascii="BIZ UDPゴシック" w:eastAsia="BIZ UDPゴシック" w:hAnsi="BIZ UDPゴシック" w:hint="eastAsia"/>
          <w:spacing w:val="-1"/>
          <w:kern w:val="0"/>
          <w:sz w:val="54"/>
          <w:szCs w:val="54"/>
          <w:fitText w:val="5400" w:id="-1458336768"/>
        </w:rPr>
        <w:t>会</w:t>
      </w:r>
    </w:p>
    <w:p w14:paraId="58A9BA56" w14:textId="77777777" w:rsidR="0021197F" w:rsidRDefault="009343E6" w:rsidP="003D795A">
      <w:pPr>
        <w:ind w:firstLineChars="100" w:firstLine="240"/>
        <w:jc w:val="left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8A3C4E">
        <w:rPr>
          <w:rFonts w:ascii="BIZ UDPゴシック" w:eastAsia="BIZ UDPゴシック" w:hAnsi="BIZ UDPゴシック" w:hint="eastAsia"/>
          <w:kern w:val="0"/>
          <w:sz w:val="24"/>
          <w:szCs w:val="28"/>
        </w:rPr>
        <w:t>「後継者・事業承継問題」は、中小企業・小規模事業者の大きな</w:t>
      </w:r>
      <w:r w:rsidR="00A56A0B" w:rsidRPr="008A3C4E">
        <w:rPr>
          <w:rFonts w:ascii="BIZ UDPゴシック" w:eastAsia="BIZ UDPゴシック" w:hAnsi="BIZ UDPゴシック" w:hint="eastAsia"/>
          <w:kern w:val="0"/>
          <w:sz w:val="24"/>
          <w:szCs w:val="28"/>
        </w:rPr>
        <w:t>問題になっています。</w:t>
      </w:r>
    </w:p>
    <w:p w14:paraId="3FE8126F" w14:textId="1A61645D" w:rsidR="009343E6" w:rsidRPr="007E2DFA" w:rsidRDefault="003D045A" w:rsidP="0021197F">
      <w:pPr>
        <w:jc w:val="left"/>
        <w:rPr>
          <w:rFonts w:ascii="BIZ UDPゴシック" w:eastAsia="BIZ UDPゴシック" w:hAnsi="BIZ UDPゴシック"/>
          <w:kern w:val="0"/>
          <w:sz w:val="24"/>
          <w:szCs w:val="28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8"/>
        </w:rPr>
        <w:t>少子高齢化</w:t>
      </w:r>
      <w:r w:rsidR="00A56A0B" w:rsidRPr="008A3C4E">
        <w:rPr>
          <w:rFonts w:ascii="BIZ UDPゴシック" w:eastAsia="BIZ UDPゴシック" w:hAnsi="BIZ UDPゴシック" w:hint="eastAsia"/>
          <w:kern w:val="0"/>
          <w:sz w:val="24"/>
          <w:szCs w:val="28"/>
        </w:rPr>
        <w:t>や</w:t>
      </w:r>
      <w:r>
        <w:rPr>
          <w:rFonts w:ascii="BIZ UDPゴシック" w:eastAsia="BIZ UDPゴシック" w:hAnsi="BIZ UDPゴシック" w:hint="eastAsia"/>
          <w:kern w:val="0"/>
          <w:sz w:val="24"/>
          <w:szCs w:val="28"/>
        </w:rPr>
        <w:t>後継者不足が進む中、</w:t>
      </w:r>
      <w:r w:rsidR="00A56A0B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事業継承を検討している皆様へ、「</w:t>
      </w:r>
      <w:r w:rsidR="0021197F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鹿児島県</w:t>
      </w:r>
      <w:r w:rsidR="00A56A0B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事業承継・引継ぎ支援センター」と連携して、</w:t>
      </w:r>
      <w:r w:rsidR="0021197F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事業承継に関するさまざまな課題の解決に向けた相談を専門家</w:t>
      </w:r>
      <w:r w:rsidR="00A56A0B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がアドバイス</w:t>
      </w:r>
      <w:r w:rsidR="0021197F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いたします</w:t>
      </w:r>
      <w:r w:rsidR="00A56A0B" w:rsidRPr="007E2DFA">
        <w:rPr>
          <w:rFonts w:ascii="BIZ UDPゴシック" w:eastAsia="BIZ UDPゴシック" w:hAnsi="BIZ UDPゴシック" w:hint="eastAsia"/>
          <w:kern w:val="0"/>
          <w:sz w:val="24"/>
          <w:szCs w:val="28"/>
        </w:rPr>
        <w:t>。</w:t>
      </w:r>
    </w:p>
    <w:p w14:paraId="10D876BC" w14:textId="5B4FC471" w:rsidR="00A56A0B" w:rsidRDefault="00A56A0B" w:rsidP="009343E6">
      <w:pPr>
        <w:jc w:val="left"/>
        <w:rPr>
          <w:rFonts w:ascii="BIZ UDPゴシック" w:eastAsia="BIZ UDPゴシック" w:hAnsi="BIZ UDPゴシック"/>
          <w:kern w:val="0"/>
          <w:sz w:val="22"/>
          <w:szCs w:val="24"/>
        </w:rPr>
      </w:pPr>
    </w:p>
    <w:p w14:paraId="1E2FFB18" w14:textId="5DA9B298" w:rsidR="00A56A0B" w:rsidRPr="00C1161F" w:rsidRDefault="00A56A0B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　日　時　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="00C07837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令和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７</w:t>
      </w:r>
      <w:r w:rsidR="008A3C4E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年</w:t>
      </w:r>
      <w:r w:rsidR="00CC0CDA">
        <w:rPr>
          <w:rFonts w:ascii="BIZ UDPゴシック" w:eastAsia="BIZ UDPゴシック" w:hAnsi="BIZ UDPゴシック" w:hint="eastAsia"/>
          <w:kern w:val="0"/>
          <w:sz w:val="26"/>
          <w:szCs w:val="26"/>
        </w:rPr>
        <w:t>１０</w:t>
      </w:r>
      <w:r w:rsidR="00C07837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月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８</w:t>
      </w:r>
      <w:r w:rsidR="00C07837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日（</w:t>
      </w:r>
      <w:r w:rsidR="00CC0CDA">
        <w:rPr>
          <w:rFonts w:ascii="BIZ UDPゴシック" w:eastAsia="BIZ UDPゴシック" w:hAnsi="BIZ UDPゴシック" w:hint="eastAsia"/>
          <w:kern w:val="0"/>
          <w:sz w:val="26"/>
          <w:szCs w:val="26"/>
        </w:rPr>
        <w:t>水</w:t>
      </w:r>
      <w:r w:rsidR="00C07837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）　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１０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時から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１</w:t>
      </w:r>
      <w:r w:rsidR="0079343A">
        <w:rPr>
          <w:rFonts w:ascii="BIZ UDPゴシック" w:eastAsia="BIZ UDPゴシック" w:hAnsi="BIZ UDPゴシック" w:hint="eastAsia"/>
          <w:kern w:val="0"/>
          <w:sz w:val="26"/>
          <w:szCs w:val="26"/>
        </w:rPr>
        <w:t>７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時まで</w:t>
      </w:r>
    </w:p>
    <w:p w14:paraId="7E00BE99" w14:textId="3CA54BF1" w:rsidR="00A56A0B" w:rsidRPr="00C1161F" w:rsidRDefault="00A56A0B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　場　所　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いちき串木野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商工会議</w:t>
      </w:r>
      <w:r w:rsidR="00CC0CDA">
        <w:rPr>
          <w:rFonts w:ascii="BIZ UDPゴシック" w:eastAsia="BIZ UDPゴシック" w:hAnsi="BIZ UDPゴシック" w:hint="eastAsia"/>
          <w:kern w:val="0"/>
          <w:sz w:val="26"/>
          <w:szCs w:val="26"/>
        </w:rPr>
        <w:t>所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いちき串木野市旭町１７８番地</w:t>
      </w:r>
    </w:p>
    <w:p w14:paraId="78C7BBBF" w14:textId="09308253" w:rsidR="00A56A0B" w:rsidRPr="00C1161F" w:rsidRDefault="00A56A0B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  <w:lang w:eastAsia="zh-TW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>【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>相談時間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>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 xml:space="preserve">　　</w:t>
      </w:r>
      <w:r w:rsidR="00C07837" w:rsidRPr="00C1161F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>原則６０分以内</w:t>
      </w:r>
      <w:r w:rsidR="009C33A8">
        <w:rPr>
          <w:rFonts w:ascii="BIZ UDPゴシック" w:eastAsia="BIZ UDPゴシック" w:hAnsi="BIZ UDPゴシック" w:hint="eastAsia"/>
          <w:kern w:val="0"/>
          <w:sz w:val="26"/>
          <w:szCs w:val="26"/>
          <w:lang w:eastAsia="zh-TW"/>
        </w:rPr>
        <w:t>（１事業所）</w:t>
      </w:r>
    </w:p>
    <w:p w14:paraId="58D5A495" w14:textId="634E4FC9" w:rsidR="00C07837" w:rsidRPr="00C1161F" w:rsidRDefault="00C07837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【相 談 料】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無　料</w:t>
      </w:r>
    </w:p>
    <w:p w14:paraId="4E1B6F0E" w14:textId="18541B76" w:rsidR="00C07837" w:rsidRPr="00C1161F" w:rsidRDefault="00C07837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bookmarkStart w:id="0" w:name="_Hlk134707373"/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　対　象　】</w:t>
      </w:r>
      <w:bookmarkEnd w:id="0"/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中小・小規模事業者（会員・非会員問わず）</w:t>
      </w:r>
    </w:p>
    <w:p w14:paraId="07349EDA" w14:textId="1DB6033B" w:rsidR="00C07837" w:rsidRDefault="00C07837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【申込方法】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下記の申込書に記入の上、事前にFAXにて申し込みください</w:t>
      </w:r>
    </w:p>
    <w:p w14:paraId="1630D2B9" w14:textId="479D5C80" w:rsidR="005A328E" w:rsidRPr="00C1161F" w:rsidRDefault="005A328E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【申込期限】</w:t>
      </w:r>
      <w:r>
        <w:rPr>
          <w:rFonts w:ascii="BIZ UDPゴシック" w:eastAsia="BIZ UDPゴシック" w:hAnsi="BIZ UDPゴシック"/>
          <w:kern w:val="0"/>
          <w:sz w:val="26"/>
          <w:szCs w:val="26"/>
        </w:rPr>
        <w:tab/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令和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７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年</w:t>
      </w:r>
      <w:r w:rsidR="00CC0CDA">
        <w:rPr>
          <w:rFonts w:ascii="BIZ UDPゴシック" w:eastAsia="BIZ UDPゴシック" w:hAnsi="BIZ UDPゴシック" w:hint="eastAsia"/>
          <w:kern w:val="0"/>
          <w:sz w:val="26"/>
          <w:szCs w:val="26"/>
        </w:rPr>
        <w:t>１０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月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３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日</w:t>
      </w:r>
      <w:r w:rsidR="00C1339F">
        <w:rPr>
          <w:rFonts w:ascii="BIZ UDPゴシック" w:eastAsia="BIZ UDPゴシック" w:hAnsi="BIZ UDPゴシック" w:hint="eastAsia"/>
          <w:kern w:val="0"/>
          <w:sz w:val="26"/>
          <w:szCs w:val="26"/>
        </w:rPr>
        <w:t>（</w:t>
      </w:r>
      <w:r w:rsidR="003D045A">
        <w:rPr>
          <w:rFonts w:ascii="BIZ UDPゴシック" w:eastAsia="BIZ UDPゴシック" w:hAnsi="BIZ UDPゴシック" w:hint="eastAsia"/>
          <w:kern w:val="0"/>
          <w:sz w:val="26"/>
          <w:szCs w:val="26"/>
        </w:rPr>
        <w:t>金</w:t>
      </w:r>
      <w:r w:rsidR="00C1339F">
        <w:rPr>
          <w:rFonts w:ascii="BIZ UDPゴシック" w:eastAsia="BIZ UDPゴシック" w:hAnsi="BIZ UDPゴシック" w:hint="eastAsia"/>
          <w:kern w:val="0"/>
          <w:sz w:val="26"/>
          <w:szCs w:val="26"/>
        </w:rPr>
        <w:t>）</w:t>
      </w:r>
    </w:p>
    <w:p w14:paraId="180DC259" w14:textId="3A842F16" w:rsidR="00C07837" w:rsidRPr="00C1161F" w:rsidRDefault="00C07837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【問合せ先】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いちき串木野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商工会議所　中小企業相談</w:t>
      </w:r>
      <w:r w:rsidR="00AD48A8">
        <w:rPr>
          <w:rFonts w:ascii="BIZ UDPゴシック" w:eastAsia="BIZ UDPゴシック" w:hAnsi="BIZ UDPゴシック" w:hint="eastAsia"/>
          <w:kern w:val="0"/>
          <w:sz w:val="26"/>
          <w:szCs w:val="26"/>
        </w:rPr>
        <w:t>所</w:t>
      </w:r>
    </w:p>
    <w:p w14:paraId="6AB7627C" w14:textId="6E1C7520" w:rsidR="00C07837" w:rsidRDefault="00C07837" w:rsidP="009343E6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　　　　　 </w:t>
      </w:r>
      <w:r w:rsidR="0044623A"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　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TEL：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０９９６-３２-２０４９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FAX：0996-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32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>-</w:t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９８９１</w:t>
      </w:r>
    </w:p>
    <w:p w14:paraId="1A09DC29" w14:textId="1E96F885" w:rsidR="00AA39B7" w:rsidRDefault="0051314E" w:rsidP="0051314E">
      <w:pPr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【　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主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>催</w:t>
      </w:r>
      <w:r w:rsidRPr="00C1161F"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】</w:t>
      </w:r>
      <w:r>
        <w:rPr>
          <w:rFonts w:ascii="BIZ UDPゴシック" w:eastAsia="BIZ UDPゴシック" w:hAnsi="BIZ UDPゴシック" w:hint="eastAsia"/>
          <w:kern w:val="0"/>
          <w:sz w:val="26"/>
          <w:szCs w:val="26"/>
        </w:rPr>
        <w:t xml:space="preserve">　</w:t>
      </w:r>
      <w:r>
        <w:rPr>
          <w:rFonts w:ascii="BIZ UDPゴシック" w:eastAsia="BIZ UDPゴシック" w:hAnsi="BIZ UDPゴシック"/>
          <w:kern w:val="0"/>
          <w:sz w:val="26"/>
          <w:szCs w:val="26"/>
        </w:rPr>
        <w:tab/>
      </w:r>
      <w:r w:rsidR="006A5E7E">
        <w:rPr>
          <w:rFonts w:ascii="BIZ UDPゴシック" w:eastAsia="BIZ UDPゴシック" w:hAnsi="BIZ UDPゴシック" w:hint="eastAsia"/>
          <w:kern w:val="0"/>
          <w:sz w:val="26"/>
          <w:szCs w:val="26"/>
        </w:rPr>
        <w:t>いちき串木野</w:t>
      </w:r>
      <w:r w:rsidR="0021197F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商工会議所</w:t>
      </w:r>
    </w:p>
    <w:p w14:paraId="35DAF34B" w14:textId="23712204" w:rsidR="00C114DA" w:rsidRDefault="0051314E" w:rsidP="006A5E7E">
      <w:pPr>
        <w:ind w:firstLineChars="400" w:firstLine="1040"/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>
        <w:rPr>
          <w:rFonts w:ascii="BIZ UDPゴシック" w:eastAsia="BIZ UDPゴシック" w:hAnsi="BIZ UDPゴシック"/>
          <w:kern w:val="0"/>
          <w:sz w:val="26"/>
          <w:szCs w:val="26"/>
        </w:rPr>
        <w:tab/>
      </w:r>
      <w:r w:rsidR="00B42BAC" w:rsidRPr="007E2DFA">
        <w:rPr>
          <w:rFonts w:ascii="BIZ UDPゴシック" w:eastAsia="BIZ UDPゴシック" w:hAnsi="BIZ UDPゴシック" w:hint="eastAsia"/>
          <w:kern w:val="0"/>
          <w:sz w:val="26"/>
          <w:szCs w:val="26"/>
        </w:rPr>
        <w:t>鹿児島県事業承継・引継ぎ支援センター</w:t>
      </w:r>
    </w:p>
    <w:p w14:paraId="54C11FA6" w14:textId="0CFF3683" w:rsidR="00AD48A8" w:rsidRPr="00C114DA" w:rsidRDefault="00A9013C" w:rsidP="00C1339F">
      <w:pPr>
        <w:spacing w:line="240" w:lineRule="exact"/>
        <w:ind w:firstLineChars="500" w:firstLine="1100"/>
        <w:jc w:val="left"/>
        <w:rPr>
          <w:rFonts w:ascii="BIZ UDPゴシック" w:eastAsia="BIZ UDPゴシック" w:hAnsi="BIZ UDPゴシック"/>
          <w:kern w:val="0"/>
          <w:sz w:val="26"/>
          <w:szCs w:val="26"/>
        </w:rPr>
      </w:pPr>
      <w:r>
        <w:rPr>
          <w:rFonts w:ascii="BIZ UDPゴシック" w:eastAsia="BIZ UDPゴシック" w:hAnsi="BIZ UDPゴシック"/>
          <w:noProof/>
          <w:kern w:val="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87637" wp14:editId="0E83073C">
                <wp:simplePos x="0" y="0"/>
                <wp:positionH relativeFrom="margin">
                  <wp:posOffset>70485</wp:posOffset>
                </wp:positionH>
                <wp:positionV relativeFrom="paragraph">
                  <wp:posOffset>107315</wp:posOffset>
                </wp:positionV>
                <wp:extent cx="5972175" cy="285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285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EB0D6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55pt,8.45pt" to="475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" strokecolor="#ed7d31 [3205]" strokeweight="1.5pt">
                <v:stroke dashstyle="dash" joinstyle="miter"/>
                <w10:wrap anchorx="margin"/>
              </v:line>
            </w:pict>
          </mc:Fallback>
        </mc:AlternateContent>
      </w:r>
    </w:p>
    <w:p w14:paraId="09E77281" w14:textId="489D53FA" w:rsidR="00C07837" w:rsidRDefault="00C07837" w:rsidP="009343E6">
      <w:pPr>
        <w:jc w:val="left"/>
        <w:rPr>
          <w:rFonts w:ascii="BIZ UDPゴシック" w:eastAsia="BIZ UDPゴシック" w:hAnsi="BIZ UDPゴシック"/>
          <w:kern w:val="0"/>
          <w:sz w:val="22"/>
          <w:szCs w:val="24"/>
          <w:lang w:eastAsia="zh-TW"/>
        </w:rPr>
      </w:pPr>
      <w:r w:rsidRPr="008A3C4E">
        <w:rPr>
          <w:rFonts w:ascii="BIZ UDPゴシック" w:eastAsia="BIZ UDPゴシック" w:hAnsi="BIZ UDPゴシック" w:hint="eastAsia"/>
          <w:kern w:val="0"/>
          <w:sz w:val="32"/>
          <w:szCs w:val="36"/>
          <w:lang w:eastAsia="zh-TW"/>
        </w:rPr>
        <w:t>個別相談会申込書</w:t>
      </w:r>
      <w:r w:rsidR="0046676A">
        <w:rPr>
          <w:rFonts w:ascii="BIZ UDPゴシック" w:eastAsia="BIZ UDPゴシック" w:hAnsi="BIZ UDPゴシック" w:hint="eastAsia"/>
          <w:kern w:val="0"/>
          <w:sz w:val="32"/>
          <w:szCs w:val="36"/>
          <w:lang w:eastAsia="zh-TW"/>
        </w:rPr>
        <w:t xml:space="preserve">　</w:t>
      </w:r>
      <w:r w:rsidRPr="008A3C4E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（FAX：</w:t>
      </w:r>
      <w:r w:rsidR="00B12498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0996-</w:t>
      </w:r>
      <w:r w:rsidR="006A5E7E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３２</w:t>
      </w:r>
      <w:r w:rsidRPr="008A3C4E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-</w:t>
      </w:r>
      <w:r w:rsidR="006A5E7E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９８９１</w:t>
      </w:r>
      <w:r w:rsidRPr="008A3C4E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>）</w:t>
      </w:r>
      <w:r w:rsidR="00B12498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 xml:space="preserve">　　　　</w:t>
      </w:r>
      <w:r w:rsidR="0046676A">
        <w:rPr>
          <w:rFonts w:ascii="BIZ UDPゴシック" w:eastAsia="BIZ UDPゴシック" w:hAnsi="BIZ UDPゴシック" w:hint="eastAsia"/>
          <w:kern w:val="0"/>
          <w:sz w:val="28"/>
          <w:szCs w:val="32"/>
          <w:lang w:eastAsia="zh-TW"/>
        </w:rPr>
        <w:t xml:space="preserve">　</w:t>
      </w:r>
      <w:r w:rsidR="0044623A">
        <w:rPr>
          <w:rFonts w:ascii="BIZ UDPゴシック" w:eastAsia="BIZ UDPゴシック" w:hAnsi="BIZ UDPゴシック" w:hint="eastAsia"/>
          <w:kern w:val="0"/>
          <w:sz w:val="22"/>
          <w:szCs w:val="24"/>
          <w:lang w:eastAsia="zh-TW"/>
        </w:rPr>
        <w:t xml:space="preserve">　</w:t>
      </w:r>
      <w:r w:rsidR="0044623A" w:rsidRPr="008A3C4E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>令和</w:t>
      </w:r>
      <w:r w:rsidR="003D045A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>７</w:t>
      </w:r>
      <w:r w:rsidR="0044623A" w:rsidRPr="008A3C4E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 xml:space="preserve">年　</w:t>
      </w:r>
      <w:r w:rsidR="0046676A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 xml:space="preserve">　</w:t>
      </w:r>
      <w:r w:rsidR="0044623A" w:rsidRPr="008A3C4E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>月</w:t>
      </w:r>
      <w:r w:rsidR="0046676A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 xml:space="preserve">　</w:t>
      </w:r>
      <w:r w:rsidR="0044623A" w:rsidRPr="008A3C4E">
        <w:rPr>
          <w:rFonts w:ascii="BIZ UDPゴシック" w:eastAsia="BIZ UDPゴシック" w:hAnsi="BIZ UDPゴシック" w:hint="eastAsia"/>
          <w:kern w:val="0"/>
          <w:sz w:val="24"/>
          <w:szCs w:val="28"/>
          <w:lang w:eastAsia="zh-TW"/>
        </w:rPr>
        <w:t xml:space="preserve">　日</w:t>
      </w:r>
    </w:p>
    <w:tbl>
      <w:tblPr>
        <w:tblStyle w:val="a3"/>
        <w:tblpPr w:leftFromText="142" w:rightFromText="142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8A3C4E" w14:paraId="6149A1EB" w14:textId="77777777" w:rsidTr="0046676A">
        <w:trPr>
          <w:trHeight w:val="416"/>
        </w:trPr>
        <w:tc>
          <w:tcPr>
            <w:tcW w:w="1696" w:type="dxa"/>
            <w:vAlign w:val="center"/>
          </w:tcPr>
          <w:p w14:paraId="552F99AC" w14:textId="77777777" w:rsidR="008A3C4E" w:rsidRPr="00C1161F" w:rsidRDefault="008A3C4E" w:rsidP="008A3C4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B42BAC">
              <w:rPr>
                <w:rFonts w:ascii="BIZ UDPゴシック" w:eastAsia="BIZ UDPゴシック" w:hAnsi="BIZ UDPゴシック" w:hint="eastAsia"/>
                <w:spacing w:val="80"/>
                <w:kern w:val="0"/>
                <w:sz w:val="26"/>
                <w:szCs w:val="26"/>
                <w:fitText w:val="1100" w:id="-1477806592"/>
              </w:rPr>
              <w:t>企業</w:t>
            </w:r>
            <w:r w:rsidRPr="00B42BAC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  <w:fitText w:val="1100" w:id="-1477806592"/>
              </w:rPr>
              <w:t>名</w:t>
            </w:r>
          </w:p>
        </w:tc>
        <w:tc>
          <w:tcPr>
            <w:tcW w:w="7797" w:type="dxa"/>
          </w:tcPr>
          <w:p w14:paraId="1E2735DA" w14:textId="77777777" w:rsidR="008A3C4E" w:rsidRDefault="008A3C4E" w:rsidP="008A3C4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8A3C4E" w14:paraId="4F11200B" w14:textId="77777777" w:rsidTr="0046676A">
        <w:trPr>
          <w:trHeight w:val="415"/>
        </w:trPr>
        <w:tc>
          <w:tcPr>
            <w:tcW w:w="1696" w:type="dxa"/>
            <w:vAlign w:val="center"/>
          </w:tcPr>
          <w:p w14:paraId="60D59746" w14:textId="1CAC25BD" w:rsidR="008A3C4E" w:rsidRPr="00C1161F" w:rsidRDefault="00843411" w:rsidP="00843411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相談者名</w:t>
            </w:r>
          </w:p>
        </w:tc>
        <w:tc>
          <w:tcPr>
            <w:tcW w:w="7797" w:type="dxa"/>
          </w:tcPr>
          <w:p w14:paraId="7D194FA3" w14:textId="77777777" w:rsidR="008A3C4E" w:rsidRDefault="008A3C4E" w:rsidP="008A3C4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8A3C4E" w14:paraId="4B16B875" w14:textId="77777777" w:rsidTr="0046676A">
        <w:trPr>
          <w:trHeight w:val="407"/>
        </w:trPr>
        <w:tc>
          <w:tcPr>
            <w:tcW w:w="1696" w:type="dxa"/>
            <w:vAlign w:val="center"/>
          </w:tcPr>
          <w:p w14:paraId="5F071B56" w14:textId="77777777" w:rsidR="008A3C4E" w:rsidRPr="00C1161F" w:rsidRDefault="008A3C4E" w:rsidP="008A3C4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C1161F">
              <w:rPr>
                <w:rFonts w:ascii="BIZ UDPゴシック" w:eastAsia="BIZ UDPゴシック" w:hAnsi="BIZ UDPゴシック" w:hint="eastAsia"/>
                <w:spacing w:val="80"/>
                <w:kern w:val="0"/>
                <w:sz w:val="26"/>
                <w:szCs w:val="26"/>
                <w:fitText w:val="1100" w:id="-1477806590"/>
              </w:rPr>
              <w:t>所在</w:t>
            </w:r>
            <w:r w:rsidRPr="00C1161F"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  <w:fitText w:val="1100" w:id="-1477806590"/>
              </w:rPr>
              <w:t>地</w:t>
            </w:r>
          </w:p>
        </w:tc>
        <w:tc>
          <w:tcPr>
            <w:tcW w:w="7797" w:type="dxa"/>
          </w:tcPr>
          <w:p w14:paraId="2EB0AE2D" w14:textId="77777777" w:rsidR="008A3C4E" w:rsidRDefault="008A3C4E" w:rsidP="008A3C4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8A3C4E" w14:paraId="13D1E7BD" w14:textId="77777777" w:rsidTr="0046676A">
        <w:trPr>
          <w:trHeight w:val="412"/>
        </w:trPr>
        <w:tc>
          <w:tcPr>
            <w:tcW w:w="1696" w:type="dxa"/>
            <w:vAlign w:val="center"/>
          </w:tcPr>
          <w:p w14:paraId="41AF3E9D" w14:textId="77777777" w:rsidR="008A3C4E" w:rsidRPr="00C1161F" w:rsidRDefault="008A3C4E" w:rsidP="008A3C4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045A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100" w:id="-1477806589"/>
              </w:rPr>
              <w:t>電話番</w:t>
            </w:r>
            <w:r w:rsidRPr="003D045A">
              <w:rPr>
                <w:rFonts w:ascii="BIZ UDPゴシック" w:eastAsia="BIZ UDPゴシック" w:hAnsi="BIZ UDPゴシック" w:hint="eastAsia"/>
                <w:spacing w:val="-30"/>
                <w:kern w:val="0"/>
                <w:sz w:val="26"/>
                <w:szCs w:val="26"/>
                <w:fitText w:val="1100" w:id="-1477806589"/>
              </w:rPr>
              <w:t>号</w:t>
            </w:r>
          </w:p>
        </w:tc>
        <w:tc>
          <w:tcPr>
            <w:tcW w:w="7797" w:type="dxa"/>
          </w:tcPr>
          <w:p w14:paraId="7B01EC44" w14:textId="77777777" w:rsidR="008A3C4E" w:rsidRDefault="008A3C4E" w:rsidP="008A3C4E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8A3C4E" w14:paraId="568F5212" w14:textId="77777777" w:rsidTr="0046676A">
        <w:trPr>
          <w:trHeight w:val="419"/>
        </w:trPr>
        <w:tc>
          <w:tcPr>
            <w:tcW w:w="1696" w:type="dxa"/>
            <w:vAlign w:val="center"/>
          </w:tcPr>
          <w:p w14:paraId="76B3FB06" w14:textId="77777777" w:rsidR="008A3C4E" w:rsidRPr="00C1161F" w:rsidRDefault="008A3C4E" w:rsidP="008A3C4E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D045A">
              <w:rPr>
                <w:rFonts w:ascii="BIZ UDPゴシック" w:eastAsia="BIZ UDPゴシック" w:hAnsi="BIZ UDPゴシック" w:hint="eastAsia"/>
                <w:spacing w:val="20"/>
                <w:kern w:val="0"/>
                <w:sz w:val="26"/>
                <w:szCs w:val="26"/>
                <w:fitText w:val="1100" w:id="-1477806588"/>
              </w:rPr>
              <w:t>相談内</w:t>
            </w:r>
            <w:r w:rsidRPr="003D045A">
              <w:rPr>
                <w:rFonts w:ascii="BIZ UDPゴシック" w:eastAsia="BIZ UDPゴシック" w:hAnsi="BIZ UDPゴシック" w:hint="eastAsia"/>
                <w:spacing w:val="-30"/>
                <w:kern w:val="0"/>
                <w:sz w:val="26"/>
                <w:szCs w:val="26"/>
                <w:fitText w:val="1100" w:id="-1477806588"/>
              </w:rPr>
              <w:t>容</w:t>
            </w:r>
          </w:p>
        </w:tc>
        <w:tc>
          <w:tcPr>
            <w:tcW w:w="7797" w:type="dxa"/>
          </w:tcPr>
          <w:p w14:paraId="71B20C50" w14:textId="4ACBB541" w:rsidR="009C33A8" w:rsidRPr="009C33A8" w:rsidRDefault="003D045A" w:rsidP="003D045A">
            <w:pPr>
              <w:pStyle w:val="a8"/>
              <w:ind w:leftChars="-1" w:left="-2"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</w:t>
            </w:r>
            <w:r w:rsidR="009C33A8" w:rsidRPr="009C33A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親族内承継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</w:t>
            </w:r>
            <w:r w:rsidR="009C33A8" w:rsidRPr="009C33A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B1249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9C33A8" w:rsidRPr="009C33A8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□後継者不在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</w:t>
            </w:r>
            <w:r w:rsidR="00B1249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□事業譲受　　</w:t>
            </w:r>
            <w:r w:rsidR="00B1249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="009C33A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□その他　　　　　　　　　　　　　　　　　　　　　　　　　　　　　　　　　　</w:t>
            </w:r>
            <w:r w:rsidR="001E3CF0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</w:t>
            </w:r>
            <w:r w:rsidR="009C33A8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　　　　　　</w:t>
            </w:r>
          </w:p>
        </w:tc>
      </w:tr>
      <w:tr w:rsidR="00A878F0" w14:paraId="5B392A6C" w14:textId="77777777" w:rsidTr="0046676A">
        <w:trPr>
          <w:trHeight w:val="561"/>
        </w:trPr>
        <w:tc>
          <w:tcPr>
            <w:tcW w:w="1696" w:type="dxa"/>
            <w:vAlign w:val="center"/>
          </w:tcPr>
          <w:p w14:paraId="3198E9FC" w14:textId="77777777" w:rsidR="00A878F0" w:rsidRDefault="00A878F0" w:rsidP="008A3C4E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希望時間</w:t>
            </w:r>
          </w:p>
          <w:p w14:paraId="441E9CB4" w14:textId="5C3C01BE" w:rsidR="00A878F0" w:rsidRPr="00A878F0" w:rsidRDefault="00A878F0" w:rsidP="008A3C4E">
            <w:pPr>
              <w:jc w:val="center"/>
              <w:rPr>
                <w:rFonts w:ascii="BIZ UDPゴシック" w:eastAsia="BIZ UDPゴシック" w:hAnsi="BIZ UDPゴシック"/>
                <w:kern w:val="0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6"/>
                <w:szCs w:val="26"/>
              </w:rPr>
              <w:t>（先着順）</w:t>
            </w:r>
          </w:p>
        </w:tc>
        <w:tc>
          <w:tcPr>
            <w:tcW w:w="7797" w:type="dxa"/>
          </w:tcPr>
          <w:p w14:paraId="656E8034" w14:textId="19B54263" w:rsidR="000E08CA" w:rsidRPr="00FE237C" w:rsidRDefault="00B12498" w:rsidP="00FE237C">
            <w:pPr>
              <w:spacing w:line="480" w:lineRule="auto"/>
              <w:ind w:firstLineChars="100" w:firstLine="221"/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 w:rsidRPr="00FE237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□10:00～　□11:00～　□13:00～　</w:t>
            </w:r>
            <w:r w:rsidRPr="003A71F5">
              <w:rPr>
                <w:rFonts w:ascii="ＭＳ 明朝" w:eastAsia="ＭＳ 明朝" w:hAnsi="ＭＳ 明朝" w:hint="eastAsia"/>
                <w:b/>
                <w:bCs/>
                <w:strike/>
                <w:sz w:val="22"/>
                <w:szCs w:val="24"/>
              </w:rPr>
              <w:t>□14:00～</w:t>
            </w:r>
            <w:r w:rsidRPr="00FE237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□15:00～　□16:00～　</w:t>
            </w:r>
          </w:p>
        </w:tc>
      </w:tr>
    </w:tbl>
    <w:p w14:paraId="45754F42" w14:textId="40EBE8A6" w:rsidR="00C07837" w:rsidRPr="009343E6" w:rsidRDefault="0044623A" w:rsidP="009343E6">
      <w:pPr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※お申込みいただいた内容は、</w:t>
      </w:r>
      <w:r w:rsidR="00916AF8">
        <w:rPr>
          <w:rFonts w:ascii="BIZ UDPゴシック" w:eastAsia="BIZ UDPゴシック" w:hAnsi="BIZ UDPゴシック" w:hint="eastAsia"/>
          <w:sz w:val="22"/>
          <w:szCs w:val="24"/>
        </w:rPr>
        <w:t>本</w:t>
      </w:r>
      <w:r w:rsidR="00916AF8" w:rsidRPr="00916AF8">
        <w:rPr>
          <w:rFonts w:ascii="BIZ UDPゴシック" w:eastAsia="BIZ UDPゴシック" w:hAnsi="BIZ UDPゴシック" w:hint="eastAsia"/>
          <w:sz w:val="22"/>
          <w:szCs w:val="24"/>
        </w:rPr>
        <w:t>講習会に関する</w:t>
      </w:r>
      <w:r w:rsidR="00FD0396">
        <w:rPr>
          <w:rFonts w:ascii="BIZ UDPゴシック" w:eastAsia="BIZ UDPゴシック" w:hAnsi="BIZ UDPゴシック" w:hint="eastAsia"/>
          <w:sz w:val="22"/>
          <w:szCs w:val="24"/>
        </w:rPr>
        <w:t>こと</w:t>
      </w:r>
      <w:r w:rsidR="00916AF8" w:rsidRPr="00916AF8">
        <w:rPr>
          <w:rFonts w:ascii="BIZ UDPゴシック" w:eastAsia="BIZ UDPゴシック" w:hAnsi="BIZ UDPゴシック" w:hint="eastAsia"/>
          <w:sz w:val="22"/>
          <w:szCs w:val="24"/>
        </w:rPr>
        <w:t>のみ</w:t>
      </w:r>
      <w:r w:rsidR="00FD0396">
        <w:rPr>
          <w:rFonts w:ascii="BIZ UDPゴシック" w:eastAsia="BIZ UDPゴシック" w:hAnsi="BIZ UDPゴシック" w:hint="eastAsia"/>
          <w:sz w:val="22"/>
          <w:szCs w:val="24"/>
        </w:rPr>
        <w:t>に利用</w:t>
      </w:r>
      <w:r w:rsidR="0046676A">
        <w:rPr>
          <w:rFonts w:ascii="BIZ UDPゴシック" w:eastAsia="BIZ UDPゴシック" w:hAnsi="BIZ UDPゴシック" w:hint="eastAsia"/>
          <w:sz w:val="22"/>
          <w:szCs w:val="24"/>
        </w:rPr>
        <w:t>いた</w:t>
      </w:r>
      <w:r w:rsidR="00916AF8" w:rsidRPr="00916AF8">
        <w:rPr>
          <w:rFonts w:ascii="BIZ UDPゴシック" w:eastAsia="BIZ UDPゴシック" w:hAnsi="BIZ UDPゴシック" w:hint="eastAsia"/>
          <w:sz w:val="22"/>
          <w:szCs w:val="24"/>
        </w:rPr>
        <w:t>します。</w:t>
      </w:r>
    </w:p>
    <w:sectPr w:rsidR="00C07837" w:rsidRPr="009343E6" w:rsidSect="009C33A8">
      <w:pgSz w:w="11906" w:h="16838" w:code="9"/>
      <w:pgMar w:top="851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D620" w14:textId="77777777" w:rsidR="00554CC5" w:rsidRDefault="00554CC5" w:rsidP="00AD48A8">
      <w:r>
        <w:separator/>
      </w:r>
    </w:p>
  </w:endnote>
  <w:endnote w:type="continuationSeparator" w:id="0">
    <w:p w14:paraId="3CB8767A" w14:textId="77777777" w:rsidR="00554CC5" w:rsidRDefault="00554CC5" w:rsidP="00AD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6DF9" w14:textId="77777777" w:rsidR="00554CC5" w:rsidRDefault="00554CC5" w:rsidP="00AD48A8">
      <w:r>
        <w:separator/>
      </w:r>
    </w:p>
  </w:footnote>
  <w:footnote w:type="continuationSeparator" w:id="0">
    <w:p w14:paraId="23F4BAA0" w14:textId="77777777" w:rsidR="00554CC5" w:rsidRDefault="00554CC5" w:rsidP="00AD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833D8"/>
    <w:multiLevelType w:val="hybridMultilevel"/>
    <w:tmpl w:val="A16E87B6"/>
    <w:lvl w:ilvl="0" w:tplc="162E214C"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629234B6"/>
    <w:multiLevelType w:val="hybridMultilevel"/>
    <w:tmpl w:val="0DA49056"/>
    <w:lvl w:ilvl="0" w:tplc="BB9A787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7850893">
    <w:abstractNumId w:val="1"/>
  </w:num>
  <w:num w:numId="2" w16cid:durableId="1091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8C"/>
    <w:rsid w:val="00004533"/>
    <w:rsid w:val="00006441"/>
    <w:rsid w:val="000E08CA"/>
    <w:rsid w:val="001E3CF0"/>
    <w:rsid w:val="0021197F"/>
    <w:rsid w:val="00275E0B"/>
    <w:rsid w:val="00333640"/>
    <w:rsid w:val="003A71F5"/>
    <w:rsid w:val="003D045A"/>
    <w:rsid w:val="003D0698"/>
    <w:rsid w:val="003D795A"/>
    <w:rsid w:val="0044623A"/>
    <w:rsid w:val="0045513C"/>
    <w:rsid w:val="0046676A"/>
    <w:rsid w:val="004B0B44"/>
    <w:rsid w:val="0051314E"/>
    <w:rsid w:val="005135EE"/>
    <w:rsid w:val="00531B0E"/>
    <w:rsid w:val="00554CC5"/>
    <w:rsid w:val="005A328E"/>
    <w:rsid w:val="006A5E7E"/>
    <w:rsid w:val="006A5F76"/>
    <w:rsid w:val="006B4EB9"/>
    <w:rsid w:val="007263E2"/>
    <w:rsid w:val="00764C86"/>
    <w:rsid w:val="0077066A"/>
    <w:rsid w:val="0079343A"/>
    <w:rsid w:val="007E2DFA"/>
    <w:rsid w:val="00841DD7"/>
    <w:rsid w:val="00843411"/>
    <w:rsid w:val="008A3C4E"/>
    <w:rsid w:val="00916AF8"/>
    <w:rsid w:val="009343E6"/>
    <w:rsid w:val="009621C3"/>
    <w:rsid w:val="009C33A8"/>
    <w:rsid w:val="00A2038C"/>
    <w:rsid w:val="00A34233"/>
    <w:rsid w:val="00A4399E"/>
    <w:rsid w:val="00A56A0B"/>
    <w:rsid w:val="00A75171"/>
    <w:rsid w:val="00A878F0"/>
    <w:rsid w:val="00A9013C"/>
    <w:rsid w:val="00AA39B7"/>
    <w:rsid w:val="00AA76E3"/>
    <w:rsid w:val="00AD48A8"/>
    <w:rsid w:val="00B12498"/>
    <w:rsid w:val="00B42BAC"/>
    <w:rsid w:val="00B47F86"/>
    <w:rsid w:val="00BC3358"/>
    <w:rsid w:val="00C07837"/>
    <w:rsid w:val="00C114DA"/>
    <w:rsid w:val="00C1161F"/>
    <w:rsid w:val="00C1339F"/>
    <w:rsid w:val="00CC0CDA"/>
    <w:rsid w:val="00CE4CBC"/>
    <w:rsid w:val="00E54739"/>
    <w:rsid w:val="00E65784"/>
    <w:rsid w:val="00EC799D"/>
    <w:rsid w:val="00F20053"/>
    <w:rsid w:val="00FA22B1"/>
    <w:rsid w:val="00FC6ACE"/>
    <w:rsid w:val="00FD0396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80415"/>
  <w15:chartTrackingRefBased/>
  <w15:docId w15:val="{F79A55C1-279D-4BB3-A616-4DF5AB38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8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A8"/>
  </w:style>
  <w:style w:type="paragraph" w:styleId="a6">
    <w:name w:val="footer"/>
    <w:basedOn w:val="a"/>
    <w:link w:val="a7"/>
    <w:uiPriority w:val="99"/>
    <w:unhideWhenUsed/>
    <w:rsid w:val="00AD48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A8"/>
  </w:style>
  <w:style w:type="paragraph" w:styleId="a8">
    <w:name w:val="List Paragraph"/>
    <w:basedOn w:val="a"/>
    <w:uiPriority w:val="34"/>
    <w:qFormat/>
    <w:rsid w:val="009C33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B8FE-47A1-4A8B-99B2-BDDB6C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SCCI08</dc:creator>
  <cp:keywords/>
  <dc:description/>
  <cp:lastModifiedBy>直樹 内田</cp:lastModifiedBy>
  <cp:revision>7</cp:revision>
  <cp:lastPrinted>2023-08-24T07:10:00Z</cp:lastPrinted>
  <dcterms:created xsi:type="dcterms:W3CDTF">2023-08-25T03:25:00Z</dcterms:created>
  <dcterms:modified xsi:type="dcterms:W3CDTF">2025-09-24T09:29:00Z</dcterms:modified>
</cp:coreProperties>
</file>